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77000" w14:textId="77777777" w:rsidR="000A6A08" w:rsidRDefault="000A6A08" w:rsidP="000A6A08">
      <w:pPr>
        <w:widowControl w:val="0"/>
        <w:tabs>
          <w:tab w:val="center" w:pos="4703"/>
          <w:tab w:val="right" w:pos="9406"/>
        </w:tabs>
        <w:suppressAutoHyphens/>
        <w:spacing w:after="0" w:line="240" w:lineRule="auto"/>
        <w:rPr>
          <w:rFonts w:ascii="Arial Narrow" w:eastAsia="Times New Roman" w:hAnsi="Arial Narrow" w:cs="Times New Roman"/>
          <w:b/>
          <w:sz w:val="32"/>
          <w:szCs w:val="32"/>
          <w:lang w:eastAsia="ar-IQ" w:bidi="ar-IQ"/>
        </w:rPr>
      </w:pPr>
      <w:bookmarkStart w:id="0" w:name="_GoBack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BA0DDB" wp14:editId="33451D44">
                <wp:simplePos x="0" y="0"/>
                <wp:positionH relativeFrom="column">
                  <wp:posOffset>238125</wp:posOffset>
                </wp:positionH>
                <wp:positionV relativeFrom="paragraph">
                  <wp:posOffset>-570865</wp:posOffset>
                </wp:positionV>
                <wp:extent cx="6351270" cy="0"/>
                <wp:effectExtent l="0" t="38100" r="11430" b="38100"/>
                <wp:wrapNone/>
                <wp:docPr id="67" name="Conector drep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1270" cy="0"/>
                        </a:xfrm>
                        <a:prstGeom prst="line">
                          <a:avLst/>
                        </a:prstGeom>
                        <a:noFill/>
                        <a:ln w="76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FC9283" id="Conector drept 6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-44.95pt" to="518.85pt,-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o+7ogIAAIUFAAAOAAAAZHJzL2Uyb0RvYy54bWysVFFv2yAQfp+0/4B4d20njp1adarWcfbS&#10;bZHabc/E4BgNgwU0TjTtv+8gidt0L9NUW0LAcR/f3X3Hze2+E2jHtOFKFji+ijBislaUy22Bvz2t&#10;gjlGxhJJiVCSFfjADL5dfPxwM/Q5m6hWCco0AhBp8qEvcGttn4ehqVvWEXOleibB2CjdEQtLvQ2p&#10;JgOgdyKcRFEaDkrTXquaGQO7y6MRLzx+07Dafm0awywSBQZu1o/ajxs3hosbkm816Vten2iQ/2DR&#10;ES7h0hFqSSxBz5r/BdXxWiujGntVqy5UTcNr5mOAaOLoTTSPLemZjwWSY/oxTeb9YOsvu7VGnBY4&#10;zTCSpIMalVCp2iqNqGa9RWCALA29yeFwKdfaxVnv5WP/oOqfBklVtkRumWf7dOgBIXYe4YWLW5ge&#10;7toMnxWFM+TZKp+yfaM71Ajef3eODhzSgva+RoexRmxvUQ2b6XQWTzIoZX22hSR3EM6x18Z+YqpD&#10;blJgwaVLH8nJ7sFYR+nliNuWasWF8BIQEg0FztLpJPIeRglOndWdM3q7KYVGO+JU5D8fIFheH+u4&#10;BS0L3hV4Ph4iecsIrST111jCxXEOVIR04Myr9MgPVnsLU78PAXsF/bqOrqt5NU+CZJJWQRItl8Hd&#10;qkyCdBVns+V0WZbL+LdjHSd5yyll0hE/qzlO/k0tp7466nDU85ii8BLd5xLIXjK9W82iLJnOgyyb&#10;TYNkWkXB/XxVBndlnKZZdV/eV2+YVj568z5kx1Q6VuoZqvHY0gFR7sQwnV1PYgwL6H4QkPswImIL&#10;z1ZtNUZa2R/ctl7FTnUO46Lw88j9p8KP6MdEnGvoVmMVTrG9pApqfq6vbw7XD8fO2ih6WOtz00Cv&#10;e6fTu+Qek9drmL9+PRd/AAAA//8DAFBLAwQUAAYACAAAACEAd3ihtd4AAAALAQAADwAAAGRycy9k&#10;b3ducmV2LnhtbEyP0UrDMBSG74W9QzgDb2RL7dCuXdMhgogXDp17gKw5a8uak5CkXX17MxD08pzz&#10;8Z/vL7eT7tmIzneGBNwvE2BItVEdNQIOXy+LNTAfJCnZG0IB3+hhW81uSlkoc6FPHPehYTGEfCEF&#10;tCHYgnNft6ilXxqLFG8n47QMcXQNV05eYrjueZokj1zLjuKHVlp8brE+7wctQOXpMHpr3u/I8132&#10;kdrXxr0JcTufnjbAAk7hD4arflSHKjodzUDKs17AKnuIpIDFOs+BXYFklWXAjr8rXpX8f4fqBwAA&#10;//8DAFBLAQItABQABgAIAAAAIQC2gziS/gAAAOEBAAATAAAAAAAAAAAAAAAAAAAAAABbQ29udGVu&#10;dF9UeXBlc10ueG1sUEsBAi0AFAAGAAgAAAAhADj9If/WAAAAlAEAAAsAAAAAAAAAAAAAAAAALwEA&#10;AF9yZWxzLy5yZWxzUEsBAi0AFAAGAAgAAAAhAPZuj7uiAgAAhQUAAA4AAAAAAAAAAAAAAAAALgIA&#10;AGRycy9lMm9Eb2MueG1sUEsBAi0AFAAGAAgAAAAhAHd4obXeAAAACwEAAA8AAAAAAAAAAAAAAAAA&#10;/AQAAGRycy9kb3ducmV2LnhtbFBLBQYAAAAABAAEAPMAAAAHBgAAAAA=&#10;" strokeweight="2.12mm">
                <v:stroke joinstyle="miter"/>
              </v:line>
            </w:pict>
          </mc:Fallback>
        </mc:AlternateContent>
      </w:r>
      <w:bookmarkEnd w:id="0"/>
    </w:p>
    <w:p w14:paraId="380D4870" w14:textId="77777777" w:rsidR="00153F06" w:rsidRPr="00AD52AB" w:rsidRDefault="000A6A08" w:rsidP="00153F06">
      <w:pPr>
        <w:tabs>
          <w:tab w:val="left" w:pos="900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eastAsia="Times New Roman" w:hAnsi="Times New Roman" w:cs="Times New Roman"/>
          <w:b/>
          <w:sz w:val="24"/>
          <w:szCs w:val="24"/>
          <w:lang w:val="ro-RO" w:eastAsia="ar-IQ" w:bidi="ar-IQ"/>
        </w:rPr>
        <w:t xml:space="preserve">         </w:t>
      </w:r>
      <w:r w:rsidR="00153F06" w:rsidRPr="00AD52AB">
        <w:rPr>
          <w:rFonts w:ascii="Times New Roman" w:hAnsi="Times New Roman" w:cs="Times New Roman"/>
          <w:sz w:val="24"/>
          <w:szCs w:val="24"/>
        </w:rPr>
        <w:t>ANEXA Nr. 5</w:t>
      </w:r>
      <w:r w:rsidR="00153F06" w:rsidRPr="00AD52AB">
        <w:rPr>
          <w:rFonts w:ascii="Times New Roman" w:hAnsi="Times New Roman" w:cs="Times New Roman"/>
          <w:sz w:val="24"/>
          <w:szCs w:val="24"/>
        </w:rPr>
        <w:br/>
        <w:t xml:space="preserve">la </w:t>
      </w:r>
      <w:proofErr w:type="spellStart"/>
      <w:r w:rsidR="00153F06" w:rsidRPr="00AD52AB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="00153F06"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F06" w:rsidRPr="00AD52AB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</w:p>
    <w:p w14:paraId="70A0C19B" w14:textId="77777777" w:rsidR="00153F06" w:rsidRPr="00AD52AB" w:rsidRDefault="00153F06" w:rsidP="00153F06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52AB">
        <w:rPr>
          <w:rFonts w:ascii="Times New Roman" w:hAnsi="Times New Roman" w:cs="Times New Roman"/>
          <w:sz w:val="24"/>
          <w:szCs w:val="24"/>
        </w:rPr>
        <w:br/>
      </w:r>
      <w:r w:rsidRPr="00AD52AB"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Pr="00AD52AB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DECLARAŢIE</w:t>
        </w:r>
      </w:hyperlink>
      <w:r w:rsidRPr="00AD52AB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pe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propria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răspundere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modificările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intervenite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componenţa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familiei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veniturile</w:t>
      </w:r>
      <w:proofErr w:type="spellEnd"/>
      <w:r w:rsidRPr="00AD5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b/>
          <w:bCs/>
          <w:sz w:val="24"/>
          <w:szCs w:val="24"/>
        </w:rPr>
        <w:t>acesteia</w:t>
      </w:r>
      <w:proofErr w:type="spellEnd"/>
    </w:p>
    <w:p w14:paraId="62305E1A" w14:textId="77777777" w:rsidR="00153F06" w:rsidRPr="00AD52AB" w:rsidRDefault="00153F06" w:rsidP="00153F06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9702F4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sz w:val="24"/>
          <w:szCs w:val="24"/>
        </w:rPr>
        <w:t>    </w:t>
      </w:r>
      <w:proofErr w:type="spellStart"/>
      <w:proofErr w:type="gramStart"/>
      <w:r w:rsidRPr="00AD52AB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>,.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  .  . . . . . .   . . . . . . . . . . . . . . . . . ..   . . . . . . . . . .. . . . ... 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CNP. . . . .. . . . . . . . . . . . . . . . . ..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. . 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 .,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. . . . . . . . . . . . . . . . .. . . . . .. . . . . . .. . . . ..  . . . . . . . . . . . .. . . . . . . . . . . . . . .,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>:</w:t>
      </w:r>
      <w:r w:rsidRPr="00AD52AB">
        <w:rPr>
          <w:rFonts w:ascii="Times New Roman" w:hAnsi="Times New Roman" w:cs="Times New Roman"/>
          <w:sz w:val="24"/>
          <w:szCs w:val="24"/>
        </w:rPr>
        <w:br/>
        <w:t xml:space="preserve">    Cu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componenţa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0593FFA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sz w:val="24"/>
          <w:szCs w:val="24"/>
        </w:rPr>
        <w:t xml:space="preserve">o Nu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modificare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venitului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minim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>;</w:t>
      </w:r>
      <w:r w:rsidRPr="00AD52AB">
        <w:rPr>
          <w:rFonts w:ascii="Times New Roman" w:hAnsi="Times New Roman" w:cs="Times New Roman"/>
          <w:sz w:val="24"/>
          <w:szCs w:val="24"/>
        </w:rPr>
        <w:br/>
        <w:t xml:space="preserve">o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Componenţa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modificat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F8450B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. . . . . . . . 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.. . . 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CNP . . . . .. . . . . . . . . . . . . .  ..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. . . . . . . . . . . . . . </w:t>
      </w:r>
      <w:r w:rsidRPr="00AD52AB">
        <w:rPr>
          <w:rFonts w:ascii="Times New Roman" w:hAnsi="Times New Roman" w:cs="Times New Roman"/>
          <w:sz w:val="24"/>
          <w:szCs w:val="24"/>
        </w:rPr>
        <w:br/>
      </w:r>
      <w:r w:rsidRPr="00AD52A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. . . . . . . . 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.. . . 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CNP . . . . .. . . . . . . . . . . . . .  ..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. . . . . . . . . . . . . . </w:t>
      </w:r>
    </w:p>
    <w:p w14:paraId="017D8E11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. . . . . . . . 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.. . . 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CNP . . . . .. . . . . . . . . . . . . .  ..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. . . . . . . . . . . . . . </w:t>
      </w:r>
      <w:r w:rsidRPr="00AD52AB">
        <w:rPr>
          <w:rFonts w:ascii="Times New Roman" w:hAnsi="Times New Roman" w:cs="Times New Roman"/>
          <w:sz w:val="24"/>
          <w:szCs w:val="24"/>
        </w:rPr>
        <w:br/>
      </w:r>
      <w:r w:rsidRPr="00AD52AB">
        <w:rPr>
          <w:rFonts w:ascii="Times New Roman" w:hAnsi="Times New Roman" w:cs="Times New Roman"/>
          <w:sz w:val="24"/>
          <w:szCs w:val="24"/>
        </w:rPr>
        <w:br/>
        <w:t xml:space="preserve">    Cu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BFD833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 . . . . . . . . . . . . . . . . . . . . . . . . . .,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CNP. . . . . . . . . . . . . . . . . .</w:t>
      </w:r>
      <w:r w:rsidRPr="00AD52AB">
        <w:rPr>
          <w:rFonts w:ascii="Times New Roman" w:hAnsi="Times New Roman" w:cs="Times New Roman"/>
          <w:sz w:val="24"/>
          <w:szCs w:val="24"/>
        </w:rPr>
        <w:br/>
      </w:r>
      <w:r w:rsidRPr="00AD52A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. . .  . . . . . . . . . . . . . . . . . . . . . . . . . .,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CNP. . . . . . . . . . . . . . . . . .</w:t>
      </w:r>
      <w:r w:rsidRPr="00AD52AB">
        <w:rPr>
          <w:rFonts w:ascii="Times New Roman" w:hAnsi="Times New Roman" w:cs="Times New Roman"/>
          <w:sz w:val="24"/>
          <w:szCs w:val="24"/>
        </w:rPr>
        <w:br/>
      </w:r>
    </w:p>
    <w:p w14:paraId="02D5F4F3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sz w:val="24"/>
          <w:szCs w:val="24"/>
        </w:rPr>
        <w:t>    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şcoală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începând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cu data de. . . 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>(zi)/. . . . . . . . . .(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lună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)/. . . . . . . . ..(an)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frecventează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cursurile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. . .  . . . . . . . . . . . . . . . . . . . . . . . . . . . . . . . .(Se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situaţie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>.).</w:t>
      </w:r>
      <w:r w:rsidRPr="00AD52AB">
        <w:rPr>
          <w:rFonts w:ascii="Times New Roman" w:hAnsi="Times New Roman" w:cs="Times New Roman"/>
          <w:sz w:val="24"/>
          <w:szCs w:val="24"/>
        </w:rPr>
        <w:br/>
        <w:t>   </w:t>
      </w:r>
    </w:p>
    <w:p w14:paraId="6522B3BD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sz w:val="24"/>
          <w:szCs w:val="24"/>
        </w:rPr>
        <w:t xml:space="preserve"> Cu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F5652F8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sz w:val="24"/>
          <w:szCs w:val="24"/>
        </w:rPr>
        <w:lastRenderedPageBreak/>
        <w:t xml:space="preserve">o Nu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modificare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venitului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minim de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>;</w:t>
      </w:r>
      <w:r w:rsidRPr="00AD52AB">
        <w:rPr>
          <w:rFonts w:ascii="Times New Roman" w:hAnsi="Times New Roman" w:cs="Times New Roman"/>
          <w:sz w:val="24"/>
          <w:szCs w:val="24"/>
        </w:rPr>
        <w:br/>
        <w:t xml:space="preserve">o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modificat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DB9E7DC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0AED3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3FAE91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52AB">
        <w:rPr>
          <w:rFonts w:ascii="Times New Roman" w:hAnsi="Times New Roman" w:cs="Times New Roman"/>
          <w:sz w:val="24"/>
          <w:szCs w:val="24"/>
        </w:rPr>
        <w:t>    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întocmită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data de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…………………  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.,     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prezenţa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. . . . . . . . . . . . . . . . . . . . . . ..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 .  . .,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angajat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SPAS. . . . . . . . . ., 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SPAS. . . . . ..  . . . . .. . . . . . .. . . </w:t>
      </w:r>
      <w:proofErr w:type="gramStart"/>
      <w:r w:rsidRPr="00AD52AB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AD52A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. . . . . . . . . ./online,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2AB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D52AB">
        <w:rPr>
          <w:rFonts w:ascii="Times New Roman" w:hAnsi="Times New Roman" w:cs="Times New Roman"/>
          <w:sz w:val="24"/>
          <w:szCs w:val="24"/>
        </w:rPr>
        <w:t>.</w:t>
      </w:r>
    </w:p>
    <w:p w14:paraId="3718C951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EFFDB2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E46444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E74CEF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"/>
        <w:gridCol w:w="4996"/>
        <w:gridCol w:w="5218"/>
      </w:tblGrid>
      <w:tr w:rsidR="00153F06" w:rsidRPr="00AD52AB" w14:paraId="3A7CB777" w14:textId="77777777" w:rsidTr="00DE6A53">
        <w:trPr>
          <w:tblCellSpacing w:w="15" w:type="dxa"/>
        </w:trPr>
        <w:tc>
          <w:tcPr>
            <w:tcW w:w="100" w:type="pct"/>
            <w:hideMark/>
          </w:tcPr>
          <w:p w14:paraId="1D7F4A90" w14:textId="77777777" w:rsidR="00153F06" w:rsidRPr="00AD52AB" w:rsidRDefault="00153F06" w:rsidP="00DE6A53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2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14:paraId="375C32B5" w14:textId="77777777" w:rsidR="00153F06" w:rsidRPr="00AD52AB" w:rsidRDefault="00153F06" w:rsidP="00DE6A53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52AB"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 w:rsidRPr="00AD52AB">
              <w:rPr>
                <w:rFonts w:ascii="Times New Roman" w:hAnsi="Times New Roman" w:cs="Times New Roman"/>
                <w:sz w:val="24"/>
                <w:szCs w:val="24"/>
              </w:rPr>
              <w:t xml:space="preserve"> . . . . . . . . . .</w:t>
            </w:r>
            <w:r w:rsidRPr="00AD52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D52AB"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  <w:r w:rsidRPr="00AD52AB">
              <w:rPr>
                <w:rFonts w:ascii="Times New Roman" w:hAnsi="Times New Roman" w:cs="Times New Roman"/>
                <w:sz w:val="24"/>
                <w:szCs w:val="24"/>
              </w:rPr>
              <w:t xml:space="preserve"> . . . . . . . . . .</w:t>
            </w:r>
          </w:p>
        </w:tc>
        <w:tc>
          <w:tcPr>
            <w:tcW w:w="2500" w:type="pct"/>
            <w:hideMark/>
          </w:tcPr>
          <w:p w14:paraId="67120CAA" w14:textId="77777777" w:rsidR="00153F06" w:rsidRPr="00AD52AB" w:rsidRDefault="00153F06" w:rsidP="00DE6A53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52AB">
              <w:rPr>
                <w:rFonts w:ascii="Times New Roman" w:hAnsi="Times New Roman" w:cs="Times New Roman"/>
                <w:sz w:val="24"/>
                <w:szCs w:val="24"/>
              </w:rPr>
              <w:t>Semnătura</w:t>
            </w:r>
            <w:proofErr w:type="spellEnd"/>
            <w:r w:rsidRPr="00AD52AB">
              <w:rPr>
                <w:rFonts w:ascii="Times New Roman" w:hAnsi="Times New Roman" w:cs="Times New Roman"/>
                <w:sz w:val="24"/>
                <w:szCs w:val="24"/>
              </w:rPr>
              <w:t xml:space="preserve"> . . . . . . . . . .</w:t>
            </w:r>
          </w:p>
        </w:tc>
      </w:tr>
    </w:tbl>
    <w:p w14:paraId="5D9724AC" w14:textId="77777777" w:rsidR="00153F06" w:rsidRPr="00AD52AB" w:rsidRDefault="00153F06" w:rsidP="00153F0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C3E917" w14:textId="0A66CF87" w:rsidR="000A6A08" w:rsidRPr="00AD52AB" w:rsidRDefault="000A6A08" w:rsidP="00153F0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A6A08" w:rsidRPr="00AD52AB" w:rsidSect="0078090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20BB0"/>
    <w:multiLevelType w:val="hybridMultilevel"/>
    <w:tmpl w:val="BA224284"/>
    <w:lvl w:ilvl="0" w:tplc="B888C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08"/>
    <w:rsid w:val="000A6A08"/>
    <w:rsid w:val="000C1C5E"/>
    <w:rsid w:val="00153F06"/>
    <w:rsid w:val="006251AB"/>
    <w:rsid w:val="006F38E6"/>
    <w:rsid w:val="0078090A"/>
    <w:rsid w:val="0082718D"/>
    <w:rsid w:val="00AD52AB"/>
    <w:rsid w:val="00B9398F"/>
    <w:rsid w:val="00C41BBE"/>
    <w:rsid w:val="00CB09EF"/>
    <w:rsid w:val="00E2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BF4D3"/>
  <w15:docId w15:val="{D1FE2803-2DCC-4466-8E51-2091C8A9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A08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C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51A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25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6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nforms.lexnavigator.net/2023/mai/2023-05-mof-462-507-3-1-declaratie_proprie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2022-09-14T11:20:00Z</cp:lastPrinted>
  <dcterms:created xsi:type="dcterms:W3CDTF">2023-11-24T10:22:00Z</dcterms:created>
  <dcterms:modified xsi:type="dcterms:W3CDTF">2025-05-13T08:52:00Z</dcterms:modified>
</cp:coreProperties>
</file>